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82828" w14:textId="77777777" w:rsidR="006E4878" w:rsidRDefault="006E4878" w:rsidP="009D583D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7DCB">
        <w:rPr>
          <w:rFonts w:ascii="Times New Roman" w:eastAsia="Times New Roman" w:hAnsi="Times New Roman" w:cs="Times New Roman"/>
          <w:b/>
          <w:bCs/>
          <w:sz w:val="24"/>
          <w:szCs w:val="24"/>
        </w:rPr>
        <w:t>TECHNINĖ SPECIFIKACIJA</w:t>
      </w:r>
    </w:p>
    <w:p w14:paraId="2BE97461" w14:textId="4886FB0F" w:rsidR="006E4878" w:rsidRDefault="006E4878" w:rsidP="006E4878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NEINVAZINIS PLAUČIŲ VENTILIACIJOS APARATAS – 1 </w:t>
      </w:r>
      <w:r w:rsidRPr="000E7DCB">
        <w:rPr>
          <w:rFonts w:ascii="Times New Roman" w:eastAsia="Times New Roman" w:hAnsi="Times New Roman" w:cs="Times New Roman"/>
          <w:b/>
          <w:bCs/>
          <w:sz w:val="24"/>
          <w:szCs w:val="24"/>
        </w:rPr>
        <w:t>vnt.</w:t>
      </w:r>
    </w:p>
    <w:p w14:paraId="7D5A53C0" w14:textId="77777777" w:rsidR="006E4878" w:rsidRDefault="006E4878" w:rsidP="006E4878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67"/>
        <w:gridCol w:w="2730"/>
        <w:gridCol w:w="3402"/>
        <w:gridCol w:w="3446"/>
      </w:tblGrid>
      <w:tr w:rsidR="006E4878" w14:paraId="2D778F25" w14:textId="77777777" w:rsidTr="005C6DC8">
        <w:tc>
          <w:tcPr>
            <w:tcW w:w="667" w:type="dxa"/>
            <w:vAlign w:val="center"/>
          </w:tcPr>
          <w:p w14:paraId="5AC6A2CE" w14:textId="77777777" w:rsidR="006E4878" w:rsidRPr="00BE2DD8" w:rsidRDefault="006E4878" w:rsidP="006E4878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D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</w:t>
            </w:r>
          </w:p>
          <w:p w14:paraId="54929721" w14:textId="11609A52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2D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Nr.</w:t>
            </w:r>
            <w:r w:rsidRPr="00BE2DD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30" w:type="dxa"/>
            <w:vAlign w:val="center"/>
          </w:tcPr>
          <w:p w14:paraId="16BCA16F" w14:textId="420CFB54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2DD8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Techniniai reikalavimai</w:t>
            </w:r>
          </w:p>
        </w:tc>
        <w:tc>
          <w:tcPr>
            <w:tcW w:w="3402" w:type="dxa"/>
            <w:vAlign w:val="center"/>
          </w:tcPr>
          <w:p w14:paraId="5D89EDFF" w14:textId="0712A08F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2DD8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Reikalaujamos parametrų reikšmės</w:t>
            </w:r>
          </w:p>
        </w:tc>
        <w:tc>
          <w:tcPr>
            <w:tcW w:w="3446" w:type="dxa"/>
            <w:vAlign w:val="center"/>
          </w:tcPr>
          <w:p w14:paraId="0F7C4534" w14:textId="70A635A9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2DD8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Siūlomos parametrų reikšmės</w:t>
            </w:r>
          </w:p>
        </w:tc>
      </w:tr>
      <w:tr w:rsidR="006E4878" w14:paraId="3905EE4F" w14:textId="77777777" w:rsidTr="006E4878">
        <w:tc>
          <w:tcPr>
            <w:tcW w:w="667" w:type="dxa"/>
          </w:tcPr>
          <w:p w14:paraId="5EBB3B35" w14:textId="5CC5AC81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2730" w:type="dxa"/>
          </w:tcPr>
          <w:p w14:paraId="4FDB4602" w14:textId="2677CBBF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Dirbtinės plaučių ventiliacijos (DPV) aparatas </w:t>
            </w:r>
          </w:p>
        </w:tc>
        <w:tc>
          <w:tcPr>
            <w:tcW w:w="3402" w:type="dxa"/>
          </w:tcPr>
          <w:p w14:paraId="2A1987D4" w14:textId="5CD03407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1 vnt.</w:t>
            </w:r>
          </w:p>
        </w:tc>
        <w:tc>
          <w:tcPr>
            <w:tcW w:w="3446" w:type="dxa"/>
          </w:tcPr>
          <w:p w14:paraId="307CA656" w14:textId="27878548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5BF9475F" w14:textId="77777777" w:rsidTr="006E4878">
        <w:tc>
          <w:tcPr>
            <w:tcW w:w="667" w:type="dxa"/>
          </w:tcPr>
          <w:p w14:paraId="339427F7" w14:textId="3A68E1FC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2730" w:type="dxa"/>
          </w:tcPr>
          <w:p w14:paraId="55CDEB59" w14:textId="64B25A89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Paduodamos dujos </w:t>
            </w:r>
          </w:p>
        </w:tc>
        <w:tc>
          <w:tcPr>
            <w:tcW w:w="3402" w:type="dxa"/>
          </w:tcPr>
          <w:p w14:paraId="57CA8D26" w14:textId="29481961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 xml:space="preserve">O₂ </w:t>
            </w:r>
          </w:p>
        </w:tc>
        <w:tc>
          <w:tcPr>
            <w:tcW w:w="3446" w:type="dxa"/>
          </w:tcPr>
          <w:p w14:paraId="1095C027" w14:textId="1510F61F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47154317" w14:textId="77777777" w:rsidTr="006E4878">
        <w:tc>
          <w:tcPr>
            <w:tcW w:w="667" w:type="dxa"/>
          </w:tcPr>
          <w:p w14:paraId="0533F1FD" w14:textId="4E026F63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2730" w:type="dxa"/>
          </w:tcPr>
          <w:p w14:paraId="34D72EA8" w14:textId="4E77F7F0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Aparatas su integruota turbina </w:t>
            </w:r>
          </w:p>
        </w:tc>
        <w:tc>
          <w:tcPr>
            <w:tcW w:w="3402" w:type="dxa"/>
          </w:tcPr>
          <w:p w14:paraId="6B6F9D42" w14:textId="77777777" w:rsidR="006E4878" w:rsidRPr="00F1039C" w:rsidRDefault="006E4878" w:rsidP="006E4878">
            <w:pPr>
              <w:rPr>
                <w:rFonts w:ascii="Times New Roman" w:eastAsia="Times New Roman" w:hAnsi="Times New Roman" w:cs="Times New Roman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1. Maksimali tėkmė ≥ 200 l/min</w:t>
            </w:r>
          </w:p>
          <w:p w14:paraId="3E25C244" w14:textId="33F0DC79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2. Maksimalus slėgis ≥ 80 cmH2O</w:t>
            </w:r>
          </w:p>
        </w:tc>
        <w:tc>
          <w:tcPr>
            <w:tcW w:w="3446" w:type="dxa"/>
          </w:tcPr>
          <w:p w14:paraId="499A7F5F" w14:textId="46BECA5E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5B3A1F3C" w14:textId="77777777" w:rsidTr="006E4878">
        <w:tc>
          <w:tcPr>
            <w:tcW w:w="667" w:type="dxa"/>
          </w:tcPr>
          <w:p w14:paraId="15BBB28F" w14:textId="3A46CC39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4.</w:t>
            </w:r>
          </w:p>
        </w:tc>
        <w:tc>
          <w:tcPr>
            <w:tcW w:w="2730" w:type="dxa"/>
          </w:tcPr>
          <w:p w14:paraId="5CBDCC53" w14:textId="49157E5F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DPV aparato monitorius</w:t>
            </w:r>
          </w:p>
        </w:tc>
        <w:tc>
          <w:tcPr>
            <w:tcW w:w="3402" w:type="dxa"/>
          </w:tcPr>
          <w:p w14:paraId="589DF048" w14:textId="77777777" w:rsidR="006E4878" w:rsidRPr="00F1039C" w:rsidRDefault="006E4878" w:rsidP="006E4878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1. Ne mažiau kaip 12,1 įstrižainės, spalvotas</w:t>
            </w:r>
          </w:p>
          <w:p w14:paraId="3E17D7F8" w14:textId="77777777" w:rsidR="006E4878" w:rsidRPr="00F1039C" w:rsidRDefault="006E4878" w:rsidP="006E4878">
            <w:pPr>
              <w:widowControl w:val="0"/>
              <w:shd w:val="clear" w:color="auto" w:fill="FFFFFF"/>
              <w:tabs>
                <w:tab w:val="left" w:pos="274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Pr="00F1039C">
              <w:rPr>
                <w:rFonts w:ascii="Times New Roman" w:eastAsia="Times New Roman" w:hAnsi="Times New Roman" w:cs="Times New Roman"/>
              </w:rPr>
              <w:t xml:space="preserve">. Skiriamoji geba ne mažiau 1280 x 800 taškų </w:t>
            </w:r>
          </w:p>
          <w:p w14:paraId="785464B7" w14:textId="33C50875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F1039C">
              <w:rPr>
                <w:rFonts w:ascii="Times New Roman" w:eastAsia="Times New Roman" w:hAnsi="Times New Roman" w:cs="Times New Roman"/>
              </w:rPr>
              <w:t>. Ekranas palenkiamas</w:t>
            </w:r>
          </w:p>
        </w:tc>
        <w:tc>
          <w:tcPr>
            <w:tcW w:w="3446" w:type="dxa"/>
          </w:tcPr>
          <w:p w14:paraId="58A8B525" w14:textId="20666073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3DB1B475" w14:textId="77777777" w:rsidTr="006E4878">
        <w:tc>
          <w:tcPr>
            <w:tcW w:w="667" w:type="dxa"/>
          </w:tcPr>
          <w:p w14:paraId="5FCD35FC" w14:textId="28E22F4C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5.</w:t>
            </w:r>
          </w:p>
        </w:tc>
        <w:tc>
          <w:tcPr>
            <w:tcW w:w="2730" w:type="dxa"/>
          </w:tcPr>
          <w:p w14:paraId="5E9CE1AE" w14:textId="083D3255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Ventiliacijos režimai:</w:t>
            </w:r>
          </w:p>
        </w:tc>
        <w:tc>
          <w:tcPr>
            <w:tcW w:w="3402" w:type="dxa"/>
          </w:tcPr>
          <w:p w14:paraId="438AC7F2" w14:textId="2EC09171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1. Tūriu asistuojanti/kontroliuojama ventiliacija (V-A/C) </w:t>
            </w:r>
            <w:r w:rsidRPr="00F1039C">
              <w:rPr>
                <w:rFonts w:ascii="Times New Roman" w:eastAsia="Times New Roman" w:hAnsi="Times New Roman" w:cs="Times New Roman"/>
              </w:rPr>
              <w:br/>
              <w:t>2. Slėgiu asistuojanti/kontroliuojama ventiliacija (P-A/C) </w:t>
            </w:r>
            <w:r w:rsidRPr="00F1039C">
              <w:rPr>
                <w:rFonts w:ascii="Times New Roman" w:eastAsia="Times New Roman" w:hAnsi="Times New Roman" w:cs="Times New Roman"/>
              </w:rPr>
              <w:br/>
              <w:t>3. Nuolatinio teigiamo slėgio ventiliacija (CPAP) </w:t>
            </w:r>
            <w:r w:rsidRPr="00F1039C">
              <w:rPr>
                <w:rFonts w:ascii="Times New Roman" w:eastAsia="Times New Roman" w:hAnsi="Times New Roman" w:cs="Times New Roman"/>
              </w:rPr>
              <w:br/>
              <w:t>4. Tūriu kontroliuojama sinchronizuota pertraukiama ventiliacija (SIMV-V) </w:t>
            </w:r>
            <w:r w:rsidRPr="00F1039C">
              <w:rPr>
                <w:rFonts w:ascii="Times New Roman" w:eastAsia="Times New Roman" w:hAnsi="Times New Roman" w:cs="Times New Roman"/>
              </w:rPr>
              <w:br/>
              <w:t>5. Slėgiu kontroliuojama sinchronizuota pertraukiama ventiliacija (SIMV-P) </w:t>
            </w:r>
            <w:r w:rsidRPr="00F1039C">
              <w:rPr>
                <w:rFonts w:ascii="Times New Roman" w:eastAsia="Times New Roman" w:hAnsi="Times New Roman" w:cs="Times New Roman"/>
              </w:rPr>
              <w:br/>
              <w:t>6. Dviejų slėgio lygių ventiliacija (PC-BiPAP arba BiVent APRV arba BiLevel arba DuoLevel) </w:t>
            </w:r>
            <w:r w:rsidRPr="00F1039C">
              <w:rPr>
                <w:rFonts w:ascii="Times New Roman" w:eastAsia="Times New Roman" w:hAnsi="Times New Roman" w:cs="Times New Roman"/>
              </w:rPr>
              <w:br/>
              <w:t>7. Slėgį atpalaiduojanti ventiliacija (APRV)  </w:t>
            </w:r>
            <w:r w:rsidRPr="00F1039C">
              <w:rPr>
                <w:rFonts w:ascii="Times New Roman" w:eastAsia="Times New Roman" w:hAnsi="Times New Roman" w:cs="Times New Roman"/>
              </w:rPr>
              <w:br/>
              <w:t>8. Adaptyvi minutinio tūrio ventiliacija AMV arba ASV </w:t>
            </w:r>
            <w:r w:rsidRPr="00F1039C">
              <w:rPr>
                <w:rFonts w:ascii="Times New Roman" w:eastAsia="Times New Roman" w:hAnsi="Times New Roman" w:cs="Times New Roman"/>
              </w:rPr>
              <w:br/>
              <w:t>9. Slėgiu reguliuojama turiu kontroliuojama ventiliacija (PRVC arba lygiavertė) </w:t>
            </w:r>
            <w:r w:rsidRPr="00F1039C">
              <w:rPr>
                <w:rFonts w:ascii="Times New Roman" w:eastAsia="Times New Roman" w:hAnsi="Times New Roman" w:cs="Times New Roman"/>
              </w:rPr>
              <w:br/>
              <w:t>10. Neinvazinė ventiliacija (NIV)</w:t>
            </w:r>
          </w:p>
        </w:tc>
        <w:tc>
          <w:tcPr>
            <w:tcW w:w="3446" w:type="dxa"/>
          </w:tcPr>
          <w:p w14:paraId="3E2572CB" w14:textId="128EEFA0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47B8A7CA" w14:textId="77777777" w:rsidTr="006E4878">
        <w:tc>
          <w:tcPr>
            <w:tcW w:w="667" w:type="dxa"/>
          </w:tcPr>
          <w:p w14:paraId="6564B6C2" w14:textId="2C98561F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6.</w:t>
            </w:r>
          </w:p>
        </w:tc>
        <w:tc>
          <w:tcPr>
            <w:tcW w:w="2730" w:type="dxa"/>
          </w:tcPr>
          <w:p w14:paraId="63C40A8A" w14:textId="6B2CB455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Aukštos tėkmės deguonies terapijos režimas </w:t>
            </w:r>
          </w:p>
        </w:tc>
        <w:tc>
          <w:tcPr>
            <w:tcW w:w="3402" w:type="dxa"/>
          </w:tcPr>
          <w:p w14:paraId="72D536B5" w14:textId="2D0F0F40" w:rsidR="006E4878" w:rsidRDefault="00C12120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0"/>
                <w:id w:val="110566564"/>
              </w:sdtPr>
              <w:sdtEndPr/>
              <w:sdtContent>
                <w:r w:rsidR="006E4878" w:rsidRPr="00F1039C">
                  <w:rPr>
                    <w:rFonts w:ascii="Times New Roman" w:eastAsia="Gungsuh" w:hAnsi="Times New Roman" w:cs="Times New Roman"/>
                  </w:rPr>
                  <w:t>≥ 80 l/min. </w:t>
                </w:r>
              </w:sdtContent>
            </w:sdt>
          </w:p>
        </w:tc>
        <w:tc>
          <w:tcPr>
            <w:tcW w:w="3446" w:type="dxa"/>
          </w:tcPr>
          <w:p w14:paraId="78A0B124" w14:textId="108B8A6B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49EA2221" w14:textId="77777777" w:rsidTr="006E4878">
        <w:tc>
          <w:tcPr>
            <w:tcW w:w="667" w:type="dxa"/>
          </w:tcPr>
          <w:p w14:paraId="1209D803" w14:textId="35C8D328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7.</w:t>
            </w:r>
          </w:p>
        </w:tc>
        <w:tc>
          <w:tcPr>
            <w:tcW w:w="2730" w:type="dxa"/>
          </w:tcPr>
          <w:p w14:paraId="1EB0A696" w14:textId="74597541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Kontroliuojami ventiliacijos parametrai: </w:t>
            </w:r>
          </w:p>
        </w:tc>
        <w:tc>
          <w:tcPr>
            <w:tcW w:w="3402" w:type="dxa"/>
          </w:tcPr>
          <w:p w14:paraId="79F38482" w14:textId="77777777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6" w:type="dxa"/>
          </w:tcPr>
          <w:p w14:paraId="0E2F5C07" w14:textId="5449F4AD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1F25E1FC" w14:textId="77777777" w:rsidTr="006E4878">
        <w:tc>
          <w:tcPr>
            <w:tcW w:w="667" w:type="dxa"/>
          </w:tcPr>
          <w:p w14:paraId="362C1E8F" w14:textId="26F422A5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7.1</w:t>
            </w:r>
          </w:p>
        </w:tc>
        <w:tc>
          <w:tcPr>
            <w:tcW w:w="2730" w:type="dxa"/>
          </w:tcPr>
          <w:p w14:paraId="559D343B" w14:textId="7EE1DA4C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Vienkartinio įkvėpimo tūrio ribos </w:t>
            </w:r>
          </w:p>
        </w:tc>
        <w:tc>
          <w:tcPr>
            <w:tcW w:w="3402" w:type="dxa"/>
          </w:tcPr>
          <w:p w14:paraId="0AE9A4F0" w14:textId="24E7FACA" w:rsidR="006E4878" w:rsidRDefault="00C12120" w:rsidP="00CE568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1"/>
                <w:id w:val="107788847"/>
              </w:sdtPr>
              <w:sdtEndPr/>
              <w:sdtContent>
                <w:r w:rsidR="0077268D">
                  <w:rPr>
                    <w:rFonts w:ascii="Times New Roman" w:eastAsia="Gungsuh" w:hAnsi="Times New Roman" w:cs="Times New Roman"/>
                  </w:rPr>
                  <w:t>Ne prastesnėse ribose nei nuo 1</w:t>
                </w:r>
                <w:r w:rsidR="00CE5681">
                  <w:rPr>
                    <w:rFonts w:ascii="Times New Roman" w:eastAsia="Gungsuh" w:hAnsi="Times New Roman" w:cs="Times New Roman"/>
                  </w:rPr>
                  <w:t>0 iki 2000 ml</w:t>
                </w:r>
              </w:sdtContent>
            </w:sdt>
          </w:p>
        </w:tc>
        <w:tc>
          <w:tcPr>
            <w:tcW w:w="3446" w:type="dxa"/>
          </w:tcPr>
          <w:p w14:paraId="40693513" w14:textId="343C6777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74F63313" w14:textId="77777777" w:rsidTr="006E4878">
        <w:tc>
          <w:tcPr>
            <w:tcW w:w="667" w:type="dxa"/>
          </w:tcPr>
          <w:p w14:paraId="0B5B5059" w14:textId="12795B7C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7.2</w:t>
            </w:r>
          </w:p>
        </w:tc>
        <w:tc>
          <w:tcPr>
            <w:tcW w:w="2730" w:type="dxa"/>
          </w:tcPr>
          <w:p w14:paraId="49262AF7" w14:textId="54B76B87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Ventiliacijos dažnio nustatymo ribos </w:t>
            </w:r>
          </w:p>
        </w:tc>
        <w:tc>
          <w:tcPr>
            <w:tcW w:w="3402" w:type="dxa"/>
          </w:tcPr>
          <w:p w14:paraId="584B2E41" w14:textId="011FDA5F" w:rsidR="006E4878" w:rsidRDefault="00CE5681" w:rsidP="00CE568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Gungsuh" w:hAnsi="Times New Roman" w:cs="Times New Roman"/>
              </w:rPr>
              <w:t>Ne prastesnėse ribose nei nuo</w:t>
            </w:r>
            <w:r w:rsidR="0077268D">
              <w:rPr>
                <w:rFonts w:ascii="Times New Roman" w:eastAsia="Gungsuh" w:hAnsi="Times New Roman" w:cs="Times New Roman"/>
              </w:rPr>
              <w:t xml:space="preserve"> 1 iki 13</w:t>
            </w:r>
            <w:r>
              <w:rPr>
                <w:rFonts w:ascii="Times New Roman" w:eastAsia="Gungsuh" w:hAnsi="Times New Roman" w:cs="Times New Roman"/>
              </w:rPr>
              <w:t>0 k/min</w:t>
            </w:r>
          </w:p>
        </w:tc>
        <w:tc>
          <w:tcPr>
            <w:tcW w:w="3446" w:type="dxa"/>
          </w:tcPr>
          <w:p w14:paraId="573A5C5D" w14:textId="0C5A192D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69DDF70D" w14:textId="77777777" w:rsidTr="006E4878">
        <w:tc>
          <w:tcPr>
            <w:tcW w:w="667" w:type="dxa"/>
          </w:tcPr>
          <w:p w14:paraId="24125132" w14:textId="23D0A3E5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7.3</w:t>
            </w:r>
          </w:p>
        </w:tc>
        <w:tc>
          <w:tcPr>
            <w:tcW w:w="2730" w:type="dxa"/>
          </w:tcPr>
          <w:p w14:paraId="6DC1B737" w14:textId="162C475C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PEEP keitimo ribos </w:t>
            </w:r>
          </w:p>
        </w:tc>
        <w:tc>
          <w:tcPr>
            <w:tcW w:w="3402" w:type="dxa"/>
          </w:tcPr>
          <w:p w14:paraId="3B9EA0D5" w14:textId="383937F0" w:rsidR="006E4878" w:rsidRDefault="001425D4" w:rsidP="001425D4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Gungsuh" w:hAnsi="Times New Roman" w:cs="Times New Roman"/>
              </w:rPr>
              <w:t xml:space="preserve">Ne prastresnėse ribose nei nuo 1 iki 50 </w:t>
            </w:r>
            <w:r w:rsidRPr="00F1039C">
              <w:rPr>
                <w:rFonts w:ascii="Times New Roman" w:eastAsia="Gungsuh" w:hAnsi="Times New Roman" w:cs="Times New Roman"/>
              </w:rPr>
              <w:t>cmH₂O</w:t>
            </w:r>
          </w:p>
        </w:tc>
        <w:tc>
          <w:tcPr>
            <w:tcW w:w="3446" w:type="dxa"/>
          </w:tcPr>
          <w:p w14:paraId="4F8CDBED" w14:textId="18449B2D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02E0B770" w14:textId="77777777" w:rsidTr="006E4878">
        <w:tc>
          <w:tcPr>
            <w:tcW w:w="667" w:type="dxa"/>
          </w:tcPr>
          <w:p w14:paraId="035B9368" w14:textId="751A2C13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7.4</w:t>
            </w:r>
          </w:p>
        </w:tc>
        <w:tc>
          <w:tcPr>
            <w:tcW w:w="2730" w:type="dxa"/>
          </w:tcPr>
          <w:p w14:paraId="6B329C8C" w14:textId="0819DD93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 xml:space="preserve">Įkvėpimo laiko keitimo ribos </w:t>
            </w:r>
          </w:p>
        </w:tc>
        <w:tc>
          <w:tcPr>
            <w:tcW w:w="3402" w:type="dxa"/>
          </w:tcPr>
          <w:p w14:paraId="0FACA7AA" w14:textId="00535F87" w:rsidR="006E4878" w:rsidRDefault="00CE5681" w:rsidP="00CE568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Gungsuh" w:hAnsi="Times New Roman" w:cs="Times New Roman"/>
              </w:rPr>
              <w:t>Ne prastesnėse ribose nei nuo 0,1 iki 10 s</w:t>
            </w:r>
          </w:p>
        </w:tc>
        <w:tc>
          <w:tcPr>
            <w:tcW w:w="3446" w:type="dxa"/>
          </w:tcPr>
          <w:p w14:paraId="6DA8E186" w14:textId="1B01D714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1B083DEE" w14:textId="77777777" w:rsidTr="006E4878">
        <w:tc>
          <w:tcPr>
            <w:tcW w:w="667" w:type="dxa"/>
          </w:tcPr>
          <w:p w14:paraId="01E9EA94" w14:textId="77AB8BB7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7.5</w:t>
            </w:r>
          </w:p>
        </w:tc>
        <w:tc>
          <w:tcPr>
            <w:tcW w:w="2730" w:type="dxa"/>
          </w:tcPr>
          <w:p w14:paraId="05D8EDAA" w14:textId="0B1BE40B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Iškvėpimo sulaikymo lygis</w:t>
            </w:r>
          </w:p>
        </w:tc>
        <w:tc>
          <w:tcPr>
            <w:tcW w:w="3402" w:type="dxa"/>
          </w:tcPr>
          <w:p w14:paraId="6E223837" w14:textId="76940A9F" w:rsidR="006E4878" w:rsidRDefault="00CE5681" w:rsidP="00CE568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Gungsuh" w:hAnsi="Times New Roman" w:cs="Times New Roman"/>
              </w:rPr>
              <w:t>Ne prastesnėse ribose nei nuo 5 iki 60 %</w:t>
            </w:r>
          </w:p>
        </w:tc>
        <w:tc>
          <w:tcPr>
            <w:tcW w:w="3446" w:type="dxa"/>
          </w:tcPr>
          <w:p w14:paraId="31D387A9" w14:textId="30A4E9EA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6067F184" w14:textId="77777777" w:rsidTr="006E4878">
        <w:tc>
          <w:tcPr>
            <w:tcW w:w="667" w:type="dxa"/>
          </w:tcPr>
          <w:p w14:paraId="263C9DA4" w14:textId="7E467B4C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7.6</w:t>
            </w:r>
          </w:p>
        </w:tc>
        <w:tc>
          <w:tcPr>
            <w:tcW w:w="2730" w:type="dxa"/>
          </w:tcPr>
          <w:p w14:paraId="7E786FAC" w14:textId="70F50339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Įkvėpimo slėgio keitimo ribos </w:t>
            </w:r>
          </w:p>
        </w:tc>
        <w:tc>
          <w:tcPr>
            <w:tcW w:w="3402" w:type="dxa"/>
          </w:tcPr>
          <w:p w14:paraId="6D61042E" w14:textId="12223948" w:rsidR="006E4878" w:rsidRDefault="001425D4" w:rsidP="001425D4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Gungsuh" w:hAnsi="Times New Roman" w:cs="Times New Roman"/>
              </w:rPr>
              <w:t xml:space="preserve">Ne prastesnėse ribose nei nuo 1 iki 80 </w:t>
            </w:r>
            <w:r w:rsidRPr="00F1039C">
              <w:rPr>
                <w:rFonts w:ascii="Times New Roman" w:eastAsia="Gungsuh" w:hAnsi="Times New Roman" w:cs="Times New Roman"/>
              </w:rPr>
              <w:t>cmH₂O</w:t>
            </w:r>
          </w:p>
        </w:tc>
        <w:tc>
          <w:tcPr>
            <w:tcW w:w="3446" w:type="dxa"/>
          </w:tcPr>
          <w:p w14:paraId="3DEA4BBA" w14:textId="45FC454A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73A7FEE4" w14:textId="77777777" w:rsidTr="006E4878">
        <w:tc>
          <w:tcPr>
            <w:tcW w:w="667" w:type="dxa"/>
          </w:tcPr>
          <w:p w14:paraId="0EA931B8" w14:textId="7520B8DF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7.7</w:t>
            </w:r>
          </w:p>
        </w:tc>
        <w:tc>
          <w:tcPr>
            <w:tcW w:w="2730" w:type="dxa"/>
          </w:tcPr>
          <w:p w14:paraId="0BE50E61" w14:textId="03613941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Srauto trigerio jautrumo ribos </w:t>
            </w:r>
          </w:p>
        </w:tc>
        <w:tc>
          <w:tcPr>
            <w:tcW w:w="3402" w:type="dxa"/>
          </w:tcPr>
          <w:p w14:paraId="6D654AFE" w14:textId="6888191F" w:rsidR="006E4878" w:rsidRDefault="00CE5681" w:rsidP="00CE568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Gungsuh" w:hAnsi="Times New Roman" w:cs="Times New Roman"/>
              </w:rPr>
              <w:t>N</w:t>
            </w:r>
            <w:r w:rsidR="0077268D">
              <w:rPr>
                <w:rFonts w:ascii="Times New Roman" w:eastAsia="Gungsuh" w:hAnsi="Times New Roman" w:cs="Times New Roman"/>
              </w:rPr>
              <w:t>e prastesnėse ribose nei nuo 0,1</w:t>
            </w:r>
            <w:r>
              <w:rPr>
                <w:rFonts w:ascii="Times New Roman" w:eastAsia="Gungsuh" w:hAnsi="Times New Roman" w:cs="Times New Roman"/>
              </w:rPr>
              <w:t xml:space="preserve"> iki 10 l/min</w:t>
            </w:r>
          </w:p>
        </w:tc>
        <w:tc>
          <w:tcPr>
            <w:tcW w:w="3446" w:type="dxa"/>
          </w:tcPr>
          <w:p w14:paraId="61FAF579" w14:textId="614CE3F1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5DF6BFA6" w14:textId="77777777" w:rsidTr="006E4878">
        <w:tc>
          <w:tcPr>
            <w:tcW w:w="667" w:type="dxa"/>
          </w:tcPr>
          <w:p w14:paraId="0EEA6C2A" w14:textId="3DBB42C4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7.8</w:t>
            </w:r>
          </w:p>
        </w:tc>
        <w:tc>
          <w:tcPr>
            <w:tcW w:w="2730" w:type="dxa"/>
          </w:tcPr>
          <w:p w14:paraId="52443A22" w14:textId="53FD3F08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Slėgio trigerio jautrumo ribos </w:t>
            </w:r>
          </w:p>
        </w:tc>
        <w:tc>
          <w:tcPr>
            <w:tcW w:w="3402" w:type="dxa"/>
          </w:tcPr>
          <w:p w14:paraId="1E771101" w14:textId="14EE1957" w:rsidR="006E4878" w:rsidRDefault="001425D4" w:rsidP="001425D4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Gungsuh" w:hAnsi="Times New Roman" w:cs="Times New Roman"/>
              </w:rPr>
              <w:t xml:space="preserve">Ne prastesnėse ribose nei nuo -20 iki    -0,5 </w:t>
            </w:r>
            <w:r w:rsidRPr="00F1039C">
              <w:rPr>
                <w:rFonts w:ascii="Times New Roman" w:eastAsia="Gungsuh" w:hAnsi="Times New Roman" w:cs="Times New Roman"/>
              </w:rPr>
              <w:t>cmH₂O</w:t>
            </w:r>
          </w:p>
        </w:tc>
        <w:tc>
          <w:tcPr>
            <w:tcW w:w="3446" w:type="dxa"/>
          </w:tcPr>
          <w:p w14:paraId="58D4275B" w14:textId="5DD17C8D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28F72647" w14:textId="77777777" w:rsidTr="006E4878">
        <w:tc>
          <w:tcPr>
            <w:tcW w:w="667" w:type="dxa"/>
          </w:tcPr>
          <w:p w14:paraId="5E232B3B" w14:textId="6E87EE04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8.</w:t>
            </w:r>
          </w:p>
        </w:tc>
        <w:tc>
          <w:tcPr>
            <w:tcW w:w="2730" w:type="dxa"/>
          </w:tcPr>
          <w:p w14:paraId="063E4DCE" w14:textId="6FC2F341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Aliarmų sistema </w:t>
            </w:r>
          </w:p>
        </w:tc>
        <w:tc>
          <w:tcPr>
            <w:tcW w:w="3402" w:type="dxa"/>
          </w:tcPr>
          <w:p w14:paraId="1F3B835F" w14:textId="24FB02B8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Automatinio aliarmų ribų praplėtimo funkcija </w:t>
            </w:r>
          </w:p>
        </w:tc>
        <w:tc>
          <w:tcPr>
            <w:tcW w:w="3446" w:type="dxa"/>
          </w:tcPr>
          <w:p w14:paraId="492B9B71" w14:textId="26C10878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2D52B11F" w14:textId="77777777" w:rsidTr="006E4878">
        <w:tc>
          <w:tcPr>
            <w:tcW w:w="667" w:type="dxa"/>
          </w:tcPr>
          <w:p w14:paraId="2C843EAC" w14:textId="4CA41B4B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9.</w:t>
            </w:r>
          </w:p>
        </w:tc>
        <w:tc>
          <w:tcPr>
            <w:tcW w:w="2730" w:type="dxa"/>
          </w:tcPr>
          <w:p w14:paraId="68650DE5" w14:textId="4EB7ECE7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Kvėpavimo būklės įvertinimo įrankių programinė įranga </w:t>
            </w:r>
          </w:p>
        </w:tc>
        <w:tc>
          <w:tcPr>
            <w:tcW w:w="3402" w:type="dxa"/>
          </w:tcPr>
          <w:p w14:paraId="01083FE6" w14:textId="77777777" w:rsidR="006E4878" w:rsidRPr="00F1039C" w:rsidRDefault="006E4878" w:rsidP="006E4878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1. P0.1 Okliuzijos slėgis </w:t>
            </w:r>
          </w:p>
          <w:p w14:paraId="34881633" w14:textId="77777777" w:rsidR="006E4878" w:rsidRPr="00F1039C" w:rsidRDefault="006E4878" w:rsidP="006E4878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2. WOB kvėpavimo darbas ir/arba ΔP (driving pressure) </w:t>
            </w:r>
          </w:p>
          <w:p w14:paraId="63C86C7B" w14:textId="77777777" w:rsidR="006E4878" w:rsidRPr="00F1039C" w:rsidRDefault="006E4878" w:rsidP="006E4878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3. NIF neigiama įkvėpimo </w:t>
            </w:r>
          </w:p>
          <w:p w14:paraId="1AF69ABE" w14:textId="77777777" w:rsidR="006E4878" w:rsidRPr="00F1039C" w:rsidRDefault="006E4878" w:rsidP="006E4878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4. Kvėpavimo užlaikymas (SI) </w:t>
            </w:r>
          </w:p>
          <w:p w14:paraId="07D2F9FD" w14:textId="019B23F9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6. Cdyn arba Cstat </w:t>
            </w:r>
          </w:p>
        </w:tc>
        <w:tc>
          <w:tcPr>
            <w:tcW w:w="3446" w:type="dxa"/>
          </w:tcPr>
          <w:p w14:paraId="43CD12B0" w14:textId="566EA05C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478C4488" w14:textId="77777777" w:rsidTr="006E4878">
        <w:tc>
          <w:tcPr>
            <w:tcW w:w="667" w:type="dxa"/>
          </w:tcPr>
          <w:p w14:paraId="5861BB2A" w14:textId="37BFBCBB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10.</w:t>
            </w:r>
          </w:p>
        </w:tc>
        <w:tc>
          <w:tcPr>
            <w:tcW w:w="2730" w:type="dxa"/>
          </w:tcPr>
          <w:p w14:paraId="38563058" w14:textId="51B83165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Vaizduojama informacija ekrane: </w:t>
            </w:r>
          </w:p>
        </w:tc>
        <w:tc>
          <w:tcPr>
            <w:tcW w:w="3402" w:type="dxa"/>
          </w:tcPr>
          <w:p w14:paraId="5D8983FF" w14:textId="224BBE5E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46" w:type="dxa"/>
          </w:tcPr>
          <w:p w14:paraId="7F99BA47" w14:textId="6D0ACF2C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6842C14C" w14:textId="77777777" w:rsidTr="006E4878">
        <w:tc>
          <w:tcPr>
            <w:tcW w:w="667" w:type="dxa"/>
          </w:tcPr>
          <w:p w14:paraId="6B2DF04B" w14:textId="4ED2EB59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10.1</w:t>
            </w:r>
          </w:p>
        </w:tc>
        <w:tc>
          <w:tcPr>
            <w:tcW w:w="2730" w:type="dxa"/>
          </w:tcPr>
          <w:p w14:paraId="5C6853BF" w14:textId="0C9B8EF3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Vienu metu vaizduojamų kreivių kiekis </w:t>
            </w:r>
          </w:p>
        </w:tc>
        <w:tc>
          <w:tcPr>
            <w:tcW w:w="3402" w:type="dxa"/>
          </w:tcPr>
          <w:p w14:paraId="2961B2CF" w14:textId="46C7BD0B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≥ 4 kreivės </w:t>
            </w:r>
          </w:p>
        </w:tc>
        <w:tc>
          <w:tcPr>
            <w:tcW w:w="3446" w:type="dxa"/>
          </w:tcPr>
          <w:p w14:paraId="241582AC" w14:textId="52BABE73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7D93BD17" w14:textId="77777777" w:rsidTr="006E4878">
        <w:tc>
          <w:tcPr>
            <w:tcW w:w="667" w:type="dxa"/>
          </w:tcPr>
          <w:p w14:paraId="63FE5F04" w14:textId="77AC34BF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10.2</w:t>
            </w:r>
          </w:p>
        </w:tc>
        <w:tc>
          <w:tcPr>
            <w:tcW w:w="2730" w:type="dxa"/>
          </w:tcPr>
          <w:p w14:paraId="30901790" w14:textId="247076DA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Parametrų kilpinės kreivės ekrane </w:t>
            </w:r>
          </w:p>
        </w:tc>
        <w:tc>
          <w:tcPr>
            <w:tcW w:w="3402" w:type="dxa"/>
          </w:tcPr>
          <w:p w14:paraId="22E4B380" w14:textId="098C5F97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Slėgio-tūrio, srauto-tūrio, slėgio-srauto </w:t>
            </w:r>
          </w:p>
        </w:tc>
        <w:tc>
          <w:tcPr>
            <w:tcW w:w="3446" w:type="dxa"/>
          </w:tcPr>
          <w:p w14:paraId="3AC6F437" w14:textId="6129182B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69E1D007" w14:textId="77777777" w:rsidTr="006E4878">
        <w:tc>
          <w:tcPr>
            <w:tcW w:w="667" w:type="dxa"/>
          </w:tcPr>
          <w:p w14:paraId="27CA16C4" w14:textId="693BE7E3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11.</w:t>
            </w:r>
          </w:p>
        </w:tc>
        <w:tc>
          <w:tcPr>
            <w:tcW w:w="2730" w:type="dxa"/>
          </w:tcPr>
          <w:p w14:paraId="0ED816FA" w14:textId="3A3BECF8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Ventiliacijos duomenų išsaugojimas (trendai) </w:t>
            </w:r>
          </w:p>
        </w:tc>
        <w:tc>
          <w:tcPr>
            <w:tcW w:w="3402" w:type="dxa"/>
          </w:tcPr>
          <w:p w14:paraId="12F62A06" w14:textId="27FEC973" w:rsidR="006E4878" w:rsidRDefault="00C12120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9"/>
                <w:id w:val="-1098554864"/>
              </w:sdtPr>
              <w:sdtEndPr/>
              <w:sdtContent>
                <w:r w:rsidR="006E4878" w:rsidRPr="00F1039C">
                  <w:rPr>
                    <w:rFonts w:ascii="Times New Roman" w:eastAsia="Gungsuh" w:hAnsi="Times New Roman" w:cs="Times New Roman"/>
                  </w:rPr>
                  <w:t>≥ 72 val. </w:t>
                </w:r>
              </w:sdtContent>
            </w:sdt>
          </w:p>
        </w:tc>
        <w:tc>
          <w:tcPr>
            <w:tcW w:w="3446" w:type="dxa"/>
          </w:tcPr>
          <w:p w14:paraId="08B6DA4F" w14:textId="00911406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6EF978DE" w14:textId="77777777" w:rsidTr="006E4878">
        <w:tc>
          <w:tcPr>
            <w:tcW w:w="667" w:type="dxa"/>
          </w:tcPr>
          <w:p w14:paraId="16F699C0" w14:textId="74831512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12.</w:t>
            </w:r>
          </w:p>
        </w:tc>
        <w:tc>
          <w:tcPr>
            <w:tcW w:w="2730" w:type="dxa"/>
          </w:tcPr>
          <w:p w14:paraId="0D75223C" w14:textId="63CC3AA3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Vaistų purkštuvas (angl. Nebulizer) </w:t>
            </w:r>
          </w:p>
        </w:tc>
        <w:tc>
          <w:tcPr>
            <w:tcW w:w="3402" w:type="dxa"/>
          </w:tcPr>
          <w:p w14:paraId="61AF1636" w14:textId="2CF27D05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Integruotas aparate arba komplektuojamas su siūlomu DPV aparatu </w:t>
            </w:r>
          </w:p>
        </w:tc>
        <w:tc>
          <w:tcPr>
            <w:tcW w:w="3446" w:type="dxa"/>
          </w:tcPr>
          <w:p w14:paraId="14F3FB39" w14:textId="626BCCD0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7E965D37" w14:textId="77777777" w:rsidTr="006E4878">
        <w:tc>
          <w:tcPr>
            <w:tcW w:w="667" w:type="dxa"/>
          </w:tcPr>
          <w:p w14:paraId="739EE192" w14:textId="6DB301AE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13.</w:t>
            </w:r>
          </w:p>
        </w:tc>
        <w:tc>
          <w:tcPr>
            <w:tcW w:w="2730" w:type="dxa"/>
          </w:tcPr>
          <w:p w14:paraId="314080DF" w14:textId="07545A63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Dinaminė plaučių vizualizacija </w:t>
            </w:r>
          </w:p>
        </w:tc>
        <w:tc>
          <w:tcPr>
            <w:tcW w:w="3402" w:type="dxa"/>
          </w:tcPr>
          <w:p w14:paraId="4A1C4A47" w14:textId="77777777" w:rsidR="006E4878" w:rsidRPr="00F1039C" w:rsidRDefault="006E4878" w:rsidP="006E4878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1. Rodomas alveolių paslankumas (compliance)</w:t>
            </w:r>
          </w:p>
          <w:p w14:paraId="3A5A561E" w14:textId="77777777" w:rsidR="006E4878" w:rsidRPr="00F1039C" w:rsidRDefault="006E4878" w:rsidP="006E4878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2. Rodomas rezistentiškumas kvėpavimo takuose (resistance)</w:t>
            </w:r>
          </w:p>
          <w:p w14:paraId="129CB4F8" w14:textId="36A68BF3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3. Nustatomi paslankumo ir rezistentiškumo atskaitos taškai</w:t>
            </w:r>
          </w:p>
        </w:tc>
        <w:tc>
          <w:tcPr>
            <w:tcW w:w="3446" w:type="dxa"/>
          </w:tcPr>
          <w:p w14:paraId="20D74C49" w14:textId="5C9D2107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6F906597" w14:textId="77777777" w:rsidTr="006E4878">
        <w:tc>
          <w:tcPr>
            <w:tcW w:w="667" w:type="dxa"/>
          </w:tcPr>
          <w:p w14:paraId="6982F8DF" w14:textId="2E53B4F5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14.</w:t>
            </w:r>
          </w:p>
        </w:tc>
        <w:tc>
          <w:tcPr>
            <w:tcW w:w="2730" w:type="dxa"/>
          </w:tcPr>
          <w:p w14:paraId="60926072" w14:textId="5C51E003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Intubacinio vamzdelio pasipriešinimo kompensacijos funkcija įvedant vamzdelio diametrą </w:t>
            </w:r>
          </w:p>
        </w:tc>
        <w:tc>
          <w:tcPr>
            <w:tcW w:w="3402" w:type="dxa"/>
          </w:tcPr>
          <w:p w14:paraId="6A8AE2A8" w14:textId="4C0BB818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Būtina </w:t>
            </w:r>
          </w:p>
        </w:tc>
        <w:tc>
          <w:tcPr>
            <w:tcW w:w="3446" w:type="dxa"/>
          </w:tcPr>
          <w:p w14:paraId="6D2640CA" w14:textId="32BEC999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6AF08006" w14:textId="77777777" w:rsidTr="006E4878">
        <w:tc>
          <w:tcPr>
            <w:tcW w:w="667" w:type="dxa"/>
          </w:tcPr>
          <w:p w14:paraId="11963464" w14:textId="78A244DC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15.</w:t>
            </w:r>
          </w:p>
        </w:tc>
        <w:tc>
          <w:tcPr>
            <w:tcW w:w="2730" w:type="dxa"/>
          </w:tcPr>
          <w:p w14:paraId="4A648E69" w14:textId="0438AB74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 xml:space="preserve">O₂ sensorius </w:t>
            </w:r>
          </w:p>
        </w:tc>
        <w:tc>
          <w:tcPr>
            <w:tcW w:w="3402" w:type="dxa"/>
          </w:tcPr>
          <w:p w14:paraId="0EB820D3" w14:textId="0D163A9D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Būtina </w:t>
            </w:r>
          </w:p>
        </w:tc>
        <w:tc>
          <w:tcPr>
            <w:tcW w:w="3446" w:type="dxa"/>
          </w:tcPr>
          <w:p w14:paraId="48CFE77D" w14:textId="5C48CFF1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11CB4634" w14:textId="77777777" w:rsidTr="006E4878">
        <w:tc>
          <w:tcPr>
            <w:tcW w:w="667" w:type="dxa"/>
          </w:tcPr>
          <w:p w14:paraId="276C4950" w14:textId="28D358BA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16.</w:t>
            </w:r>
          </w:p>
        </w:tc>
        <w:tc>
          <w:tcPr>
            <w:tcW w:w="2730" w:type="dxa"/>
          </w:tcPr>
          <w:p w14:paraId="00454188" w14:textId="4EFF9A2E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Jungtys</w:t>
            </w:r>
          </w:p>
        </w:tc>
        <w:tc>
          <w:tcPr>
            <w:tcW w:w="3402" w:type="dxa"/>
          </w:tcPr>
          <w:p w14:paraId="7BEFAC1C" w14:textId="3ECAC2E8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Slaugytojo iškvietimo, VGA, USB ir Ethernet duomenų perdavimui</w:t>
            </w:r>
          </w:p>
        </w:tc>
        <w:tc>
          <w:tcPr>
            <w:tcW w:w="3446" w:type="dxa"/>
          </w:tcPr>
          <w:p w14:paraId="34AAA6BC" w14:textId="705E36D3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20DFF0D0" w14:textId="77777777" w:rsidTr="006E4878">
        <w:tc>
          <w:tcPr>
            <w:tcW w:w="667" w:type="dxa"/>
          </w:tcPr>
          <w:p w14:paraId="3E50EC71" w14:textId="03A42337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17.</w:t>
            </w:r>
          </w:p>
        </w:tc>
        <w:tc>
          <w:tcPr>
            <w:tcW w:w="2730" w:type="dxa"/>
          </w:tcPr>
          <w:p w14:paraId="418B83B1" w14:textId="4AE79BCB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Vidinis akumuliatorius (-iai) </w:t>
            </w:r>
          </w:p>
        </w:tc>
        <w:tc>
          <w:tcPr>
            <w:tcW w:w="3402" w:type="dxa"/>
          </w:tcPr>
          <w:p w14:paraId="2047F292" w14:textId="32509808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Užtikrina ≥ 180 min. ventiliaciją </w:t>
            </w:r>
          </w:p>
        </w:tc>
        <w:tc>
          <w:tcPr>
            <w:tcW w:w="3446" w:type="dxa"/>
          </w:tcPr>
          <w:p w14:paraId="033199A5" w14:textId="696A3A88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268D" w14:paraId="338D74D9" w14:textId="77777777" w:rsidTr="006E4878">
        <w:tc>
          <w:tcPr>
            <w:tcW w:w="667" w:type="dxa"/>
          </w:tcPr>
          <w:p w14:paraId="0D7659E9" w14:textId="2FF43315" w:rsidR="0077268D" w:rsidRPr="00F1039C" w:rsidRDefault="0077268D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18.</w:t>
            </w:r>
          </w:p>
        </w:tc>
        <w:tc>
          <w:tcPr>
            <w:tcW w:w="2730" w:type="dxa"/>
          </w:tcPr>
          <w:p w14:paraId="1063F9A4" w14:textId="2B8AAD67" w:rsidR="0077268D" w:rsidRPr="00F1039C" w:rsidRDefault="0077268D" w:rsidP="006E4878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Aparatas skirtas suaugusiųjų, vaikų ir naujagimių ventiliacijai</w:t>
            </w:r>
          </w:p>
        </w:tc>
        <w:tc>
          <w:tcPr>
            <w:tcW w:w="3402" w:type="dxa"/>
          </w:tcPr>
          <w:p w14:paraId="666CD2AE" w14:textId="76A1610C" w:rsidR="0077268D" w:rsidRPr="00F1039C" w:rsidRDefault="0077268D" w:rsidP="006E4878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Būtina</w:t>
            </w:r>
          </w:p>
        </w:tc>
        <w:tc>
          <w:tcPr>
            <w:tcW w:w="3446" w:type="dxa"/>
          </w:tcPr>
          <w:p w14:paraId="77DB4FB3" w14:textId="77777777" w:rsidR="0077268D" w:rsidRDefault="0077268D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:rsidRPr="001425D4" w14:paraId="1CE38960" w14:textId="77777777" w:rsidTr="006E4878">
        <w:tc>
          <w:tcPr>
            <w:tcW w:w="667" w:type="dxa"/>
          </w:tcPr>
          <w:p w14:paraId="4A2612F0" w14:textId="31CA53D4" w:rsidR="006E4878" w:rsidRPr="00E96E7F" w:rsidRDefault="0077268D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19</w:t>
            </w:r>
            <w:r w:rsidR="001425D4" w:rsidRPr="00E96E7F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2730" w:type="dxa"/>
          </w:tcPr>
          <w:p w14:paraId="31B15495" w14:textId="492163C2" w:rsidR="006E4878" w:rsidRPr="00E96E7F" w:rsidRDefault="00E96E7F" w:rsidP="006E4878">
            <w:pPr>
              <w:widowControl w:val="0"/>
              <w:rPr>
                <w:rFonts w:ascii="Times New Roman" w:eastAsia="Times New Roman" w:hAnsi="Times New Roman" w:cs="Times New Roman"/>
                <w:bCs/>
              </w:rPr>
            </w:pPr>
            <w:r w:rsidRPr="00E96E7F">
              <w:rPr>
                <w:rFonts w:ascii="Times New Roman" w:eastAsia="Times New Roman" w:hAnsi="Times New Roman" w:cs="Times New Roman"/>
                <w:bCs/>
              </w:rPr>
              <w:t>Žymėjimas CE ženklu</w:t>
            </w:r>
          </w:p>
        </w:tc>
        <w:tc>
          <w:tcPr>
            <w:tcW w:w="3402" w:type="dxa"/>
          </w:tcPr>
          <w:p w14:paraId="7B06B855" w14:textId="750B220C" w:rsidR="006E4878" w:rsidRPr="00E96E7F" w:rsidRDefault="00E96E7F" w:rsidP="006E4878">
            <w:pPr>
              <w:widowControl w:val="0"/>
              <w:rPr>
                <w:rFonts w:ascii="Times New Roman" w:eastAsia="Times New Roman" w:hAnsi="Times New Roman" w:cs="Times New Roman"/>
                <w:bCs/>
              </w:rPr>
            </w:pPr>
            <w:r w:rsidRPr="00E96E7F">
              <w:rPr>
                <w:rFonts w:ascii="Times New Roman" w:hAnsi="Times New Roman" w:cs="Times New Roman"/>
              </w:rPr>
              <w:t xml:space="preserve">Būtinas (kartu su pasiūlymu </w:t>
            </w:r>
            <w:r w:rsidRPr="00E96E7F">
              <w:rPr>
                <w:rFonts w:ascii="Times New Roman" w:hAnsi="Times New Roman" w:cs="Times New Roman"/>
              </w:rPr>
              <w:lastRenderedPageBreak/>
              <w:t>privaloma pateikti žymėjimą CE ženklu liudijančio galiojančio dokumento (CE sertifikato arba EB atitikties deklaracijos) kopiją)</w:t>
            </w:r>
          </w:p>
        </w:tc>
        <w:tc>
          <w:tcPr>
            <w:tcW w:w="3446" w:type="dxa"/>
          </w:tcPr>
          <w:p w14:paraId="4BDA9DC6" w14:textId="77777777" w:rsidR="006E4878" w:rsidRPr="001425D4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4878" w:rsidRPr="001425D4" w14:paraId="6B02FC1E" w14:textId="77777777" w:rsidTr="006E4878">
        <w:tc>
          <w:tcPr>
            <w:tcW w:w="667" w:type="dxa"/>
          </w:tcPr>
          <w:p w14:paraId="6019F68C" w14:textId="68370777" w:rsidR="006E4878" w:rsidRPr="00E96E7F" w:rsidRDefault="0077268D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20</w:t>
            </w:r>
            <w:bookmarkStart w:id="0" w:name="_GoBack"/>
            <w:bookmarkEnd w:id="0"/>
            <w:r w:rsidR="001425D4" w:rsidRPr="00E96E7F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2730" w:type="dxa"/>
          </w:tcPr>
          <w:p w14:paraId="5F144E6C" w14:textId="10A12747" w:rsidR="006E4878" w:rsidRPr="00E96E7F" w:rsidRDefault="001425D4" w:rsidP="006E4878">
            <w:pPr>
              <w:widowControl w:val="0"/>
              <w:rPr>
                <w:rFonts w:ascii="Times New Roman" w:eastAsia="Times New Roman" w:hAnsi="Times New Roman" w:cs="Times New Roman"/>
                <w:bCs/>
              </w:rPr>
            </w:pPr>
            <w:r w:rsidRPr="00E96E7F">
              <w:rPr>
                <w:rFonts w:ascii="Times New Roman" w:eastAsia="Times New Roman" w:hAnsi="Times New Roman" w:cs="Times New Roman"/>
                <w:bCs/>
              </w:rPr>
              <w:t xml:space="preserve">Garantija </w:t>
            </w:r>
          </w:p>
        </w:tc>
        <w:tc>
          <w:tcPr>
            <w:tcW w:w="3402" w:type="dxa"/>
          </w:tcPr>
          <w:p w14:paraId="29115EDA" w14:textId="5118D103" w:rsidR="006E4878" w:rsidRPr="00E96E7F" w:rsidRDefault="001425D4" w:rsidP="006E4878">
            <w:pPr>
              <w:widowControl w:val="0"/>
              <w:rPr>
                <w:rFonts w:ascii="Times New Roman" w:eastAsia="Times New Roman" w:hAnsi="Times New Roman" w:cs="Times New Roman"/>
                <w:bCs/>
              </w:rPr>
            </w:pPr>
            <w:r w:rsidRPr="00E96E7F">
              <w:rPr>
                <w:rFonts w:ascii="Times New Roman" w:eastAsia="Times New Roman" w:hAnsi="Times New Roman" w:cs="Times New Roman"/>
                <w:bCs/>
              </w:rPr>
              <w:t>Ne mažiau 24 mėn.</w:t>
            </w:r>
          </w:p>
        </w:tc>
        <w:tc>
          <w:tcPr>
            <w:tcW w:w="3446" w:type="dxa"/>
          </w:tcPr>
          <w:p w14:paraId="1A708DF7" w14:textId="77777777" w:rsidR="006E4878" w:rsidRPr="001425D4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6142A63" w14:textId="77777777" w:rsidR="00825555" w:rsidRPr="00F1039C" w:rsidRDefault="00825555">
      <w:pPr>
        <w:rPr>
          <w:rFonts w:ascii="Times New Roman" w:hAnsi="Times New Roman" w:cs="Times New Roman"/>
        </w:rPr>
      </w:pPr>
    </w:p>
    <w:sectPr w:rsidR="00825555" w:rsidRPr="00F1039C">
      <w:pgSz w:w="12240" w:h="15840"/>
      <w:pgMar w:top="1440" w:right="851" w:bottom="1440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6E6E41" w14:textId="77777777" w:rsidR="00C12120" w:rsidRDefault="00C12120" w:rsidP="00434EB6">
      <w:pPr>
        <w:spacing w:after="0" w:line="240" w:lineRule="auto"/>
      </w:pPr>
      <w:r>
        <w:separator/>
      </w:r>
    </w:p>
  </w:endnote>
  <w:endnote w:type="continuationSeparator" w:id="0">
    <w:p w14:paraId="1C818C0B" w14:textId="77777777" w:rsidR="00C12120" w:rsidRDefault="00C12120" w:rsidP="00434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04504C" w14:textId="77777777" w:rsidR="00C12120" w:rsidRDefault="00C12120" w:rsidP="00434EB6">
      <w:pPr>
        <w:spacing w:after="0" w:line="240" w:lineRule="auto"/>
      </w:pPr>
      <w:r>
        <w:separator/>
      </w:r>
    </w:p>
  </w:footnote>
  <w:footnote w:type="continuationSeparator" w:id="0">
    <w:p w14:paraId="0D67F4C0" w14:textId="77777777" w:rsidR="00C12120" w:rsidRDefault="00C12120" w:rsidP="00434E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555"/>
    <w:rsid w:val="00122083"/>
    <w:rsid w:val="001425D4"/>
    <w:rsid w:val="00250D07"/>
    <w:rsid w:val="00327A44"/>
    <w:rsid w:val="00434EB6"/>
    <w:rsid w:val="005622A3"/>
    <w:rsid w:val="005869CE"/>
    <w:rsid w:val="00616EA0"/>
    <w:rsid w:val="006E4878"/>
    <w:rsid w:val="006F6002"/>
    <w:rsid w:val="00716E92"/>
    <w:rsid w:val="0077268D"/>
    <w:rsid w:val="00825555"/>
    <w:rsid w:val="00C016A7"/>
    <w:rsid w:val="00C12120"/>
    <w:rsid w:val="00CA743B"/>
    <w:rsid w:val="00CE5681"/>
    <w:rsid w:val="00D71458"/>
    <w:rsid w:val="00DA0E3A"/>
    <w:rsid w:val="00E87278"/>
    <w:rsid w:val="00E96E7F"/>
    <w:rsid w:val="00EC2C0D"/>
    <w:rsid w:val="00F1039C"/>
    <w:rsid w:val="00F9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A28D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raopastraipa">
    <w:name w:val="List Paragraph"/>
    <w:aliases w:val="lp1,Bullet 1,Use Case List Paragraph,Numbering,ERP-List Paragraph,List Paragraph11,List Paragraph Red,List Paragraph21,Table of contents numbered,List Paragraph2,Buletai,Bullet EY,List Paragraph111,Paragraph"/>
    <w:basedOn w:val="prastasis"/>
    <w:link w:val="SraopastraipaDiagrama"/>
    <w:uiPriority w:val="34"/>
    <w:qFormat/>
    <w:rsid w:val="00181BD0"/>
    <w:pPr>
      <w:spacing w:after="200" w:line="276" w:lineRule="auto"/>
      <w:ind w:left="720"/>
      <w:contextualSpacing/>
    </w:pPr>
    <w:rPr>
      <w:rFonts w:cs="Times New Roman"/>
      <w:lang w:eastAsia="lt-LT"/>
    </w:rPr>
  </w:style>
  <w:style w:type="paragraph" w:customStyle="1" w:styleId="CharChar9">
    <w:name w:val="Char Char9"/>
    <w:basedOn w:val="prastasis"/>
    <w:rsid w:val="00181BD0"/>
    <w:pPr>
      <w:spacing w:line="240" w:lineRule="exact"/>
    </w:pPr>
    <w:rPr>
      <w:rFonts w:ascii="Tahoma" w:eastAsia="Times New Roman" w:hAnsi="Tahoma" w:cs="Times New Roman"/>
      <w:sz w:val="20"/>
      <w:szCs w:val="20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List Paragraph Red Diagrama,List Paragraph21 Diagrama,Table of contents numbered Diagrama"/>
    <w:link w:val="Sraopastraipa"/>
    <w:uiPriority w:val="34"/>
    <w:qFormat/>
    <w:locked/>
    <w:rsid w:val="00181BD0"/>
    <w:rPr>
      <w:rFonts w:ascii="Calibri" w:eastAsia="Calibri" w:hAnsi="Calibri" w:cs="Times New Roman"/>
      <w:lang w:val="lt-LT" w:eastAsia="lt-LT"/>
    </w:rPr>
  </w:style>
  <w:style w:type="paragraph" w:styleId="Tekstoblokas">
    <w:name w:val="Block Text"/>
    <w:basedOn w:val="prastasis"/>
    <w:rsid w:val="00181BD0"/>
    <w:pPr>
      <w:spacing w:after="0" w:line="240" w:lineRule="auto"/>
      <w:ind w:left="175" w:right="125"/>
    </w:pPr>
    <w:rPr>
      <w:rFonts w:ascii="Times New Roman" w:eastAsia="MS Mincho" w:hAnsi="Times New Roman" w:cs="Times New Roman"/>
      <w:lang w:val="en-GB"/>
    </w:rPr>
  </w:style>
  <w:style w:type="paragraph" w:styleId="Antrats">
    <w:name w:val="header"/>
    <w:basedOn w:val="prastasis"/>
    <w:link w:val="AntratsDiagrama"/>
    <w:uiPriority w:val="99"/>
    <w:unhideWhenUsed/>
    <w:rsid w:val="003E00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E00BF"/>
  </w:style>
  <w:style w:type="paragraph" w:styleId="Porat">
    <w:name w:val="footer"/>
    <w:basedOn w:val="prastasis"/>
    <w:link w:val="PoratDiagrama"/>
    <w:uiPriority w:val="99"/>
    <w:unhideWhenUsed/>
    <w:rsid w:val="003E00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E00BF"/>
  </w:style>
  <w:style w:type="paragraph" w:customStyle="1" w:styleId="CharChar90">
    <w:name w:val="Char Char9"/>
    <w:basedOn w:val="prastasis"/>
    <w:rsid w:val="00DA7171"/>
    <w:pPr>
      <w:spacing w:line="240" w:lineRule="exact"/>
    </w:pPr>
    <w:rPr>
      <w:rFonts w:ascii="Tahoma" w:eastAsia="Times New Roman" w:hAnsi="Tahoma" w:cs="Times New Roman"/>
      <w:sz w:val="20"/>
      <w:szCs w:val="20"/>
      <w:lang w:eastAsia="lt-LT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0" w:type="dxa"/>
        <w:right w:w="0" w:type="dxa"/>
      </w:tblCellMar>
    </w:tblPr>
  </w:style>
  <w:style w:type="table" w:styleId="Lentelstinklelis">
    <w:name w:val="Table Grid"/>
    <w:basedOn w:val="prastojilentel"/>
    <w:uiPriority w:val="39"/>
    <w:rsid w:val="006E48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Dk3TZDeXTh5ggVmzHh+taaPmUQ==">CgMxLjAaJQoBMBIgCh4IB0IaCg9UaW1lcyBOZXcgUm9tYW4SB0d1bmdzdWgaJQoBMRIgCh4IB0IaCg9UaW1lcyBOZXcgUm9tYW4SB0d1bmdzdWgaJQoBMhIgCh4IB0IaCg9UaW1lcyBOZXcgUm9tYW4SB0d1bmdzdWgaJQoBMxIgCh4IB0IaCg9UaW1lcyBOZXcgUm9tYW4SB0d1bmdzdWgaJQoBNBIgCh4IB0IaCg9UaW1lcyBOZXcgUm9tYW4SB0d1bmdzdWgaJQoBNRIgCh4IB0IaCg9UaW1lcyBOZXcgUm9tYW4SB0d1bmdzdWgaJQoBNhIgCh4IB0IaCg9UaW1lcyBOZXcgUm9tYW4SB0d1bmdzdWgaJQoBNxIgCh4IB0IaCg9UaW1lcyBOZXcgUm9tYW4SB0d1bmdzdWgaJQoBOBIgCh4IB0IaCg9UaW1lcyBOZXcgUm9tYW4SB0d1bmdzdWgaJQoBORIgCh4IB0IaCg9UaW1lcyBOZXcgUm9tYW4SB0d1bmdzdWgyDmgudmp4ODdqank5cHJ2Mg5oLmJiMWRxYWk1bzB3bDIOaC5qOGNuMzZsNXVhbGoyDWguOXV5MmlmNjl2OWk4AHIhMTdpMGNaekhEajk3N29nSzFfVW1lQWdwS01Ha1N5Z29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2136</Words>
  <Characters>1218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2025-12-08T05:15:00Z</dcterms:created>
  <dcterms:modified xsi:type="dcterms:W3CDTF">2026-03-18T11:09:00Z</dcterms:modified>
</cp:coreProperties>
</file>